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7" w:rsidRDefault="008864C6">
      <w:pPr>
        <w:widowControl w:val="0"/>
        <w:spacing w:after="0" w:line="240" w:lineRule="auto"/>
        <w:rPr>
          <w:rFonts w:eastAsia="Arial" w:cstheme="minorHAnsi"/>
          <w:b/>
          <w:color w:val="000000"/>
          <w:lang w:eastAsia="en-GB"/>
        </w:rPr>
      </w:pPr>
      <w:r>
        <w:rPr>
          <w:rFonts w:eastAsia="Arial" w:cstheme="minorHAnsi"/>
          <w:b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ED7" w:rsidRDefault="008864C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F42ED7" w:rsidRDefault="008864C6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b/>
          <w:noProof/>
          <w:color w:val="000000"/>
          <w:lang w:eastAsia="en-GB"/>
        </w:rPr>
        <w:drawing>
          <wp:inline distT="0" distB="0" distL="0" distR="0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ED7" w:rsidRDefault="00F42ED7">
      <w:pPr>
        <w:spacing w:after="0" w:line="240" w:lineRule="auto"/>
        <w:rPr>
          <w:rFonts w:cstheme="minorHAnsi"/>
        </w:rPr>
      </w:pPr>
    </w:p>
    <w:p w:rsidR="00F42ED7" w:rsidRDefault="003F18C5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SHIRLEY HIGH SCHOOL</w:t>
      </w:r>
    </w:p>
    <w:p w:rsidR="00F42ED7" w:rsidRDefault="003F18C5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PERFORMING ARTS COLLEGE</w:t>
      </w:r>
    </w:p>
    <w:p w:rsidR="00F42ED7" w:rsidRDefault="00F42ED7">
      <w:pPr>
        <w:pStyle w:val="NoSpacing"/>
        <w:jc w:val="center"/>
        <w:rPr>
          <w:rFonts w:cstheme="minorHAnsi"/>
        </w:rPr>
      </w:pPr>
    </w:p>
    <w:p w:rsidR="00F42ED7" w:rsidRDefault="003F18C5">
      <w:pPr>
        <w:pStyle w:val="NoSpacing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“</w:t>
      </w:r>
      <w:r w:rsidR="008864C6">
        <w:rPr>
          <w:rFonts w:cstheme="minorHAnsi"/>
          <w:b/>
          <w:i/>
        </w:rPr>
        <w:t>Striving for</w:t>
      </w:r>
      <w:r w:rsidR="008864C6">
        <w:rPr>
          <w:rFonts w:cstheme="minorHAnsi"/>
          <w:b/>
          <w:i/>
        </w:rPr>
        <w:t xml:space="preserve"> Excellence</w:t>
      </w:r>
      <w:r>
        <w:rPr>
          <w:rFonts w:cstheme="minorHAnsi"/>
          <w:b/>
          <w:i/>
        </w:rPr>
        <w:t>”</w:t>
      </w:r>
    </w:p>
    <w:p w:rsidR="00F42ED7" w:rsidRDefault="00F42ED7">
      <w:pPr>
        <w:pStyle w:val="NoSpacing"/>
        <w:jc w:val="center"/>
        <w:rPr>
          <w:rFonts w:cstheme="minorHAnsi"/>
        </w:rPr>
      </w:pPr>
    </w:p>
    <w:p w:rsidR="00F42ED7" w:rsidRDefault="008864C6">
      <w:pPr>
        <w:pStyle w:val="NoSpacing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Job Description:</w:t>
      </w:r>
    </w:p>
    <w:p w:rsidR="003F18C5" w:rsidRPr="003F18C5" w:rsidRDefault="003F18C5">
      <w:pPr>
        <w:pStyle w:val="NoSpacing"/>
        <w:jc w:val="both"/>
        <w:rPr>
          <w:rFonts w:cstheme="minorHAnsi"/>
          <w:b/>
          <w:u w:val="single"/>
        </w:rPr>
      </w:pPr>
    </w:p>
    <w:p w:rsidR="00F42ED7" w:rsidRDefault="008864C6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Post:</w:t>
      </w:r>
      <w:r>
        <w:rPr>
          <w:rFonts w:cstheme="minorHAnsi"/>
        </w:rPr>
        <w:tab/>
      </w:r>
      <w:r>
        <w:rPr>
          <w:rFonts w:cstheme="minorHAnsi"/>
        </w:rPr>
        <w:tab/>
        <w:t>Kitchen Porter</w:t>
      </w:r>
    </w:p>
    <w:p w:rsidR="00F42ED7" w:rsidRDefault="008864C6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Line Manager:</w:t>
      </w:r>
      <w:r>
        <w:rPr>
          <w:rFonts w:cstheme="minorHAnsi"/>
        </w:rPr>
        <w:tab/>
        <w:t>Catering Manager</w:t>
      </w:r>
    </w:p>
    <w:p w:rsidR="00F42ED7" w:rsidRDefault="00F42ED7">
      <w:pPr>
        <w:pStyle w:val="NoSpacing"/>
        <w:jc w:val="both"/>
        <w:rPr>
          <w:rFonts w:cstheme="minorHAnsi"/>
        </w:rPr>
      </w:pPr>
    </w:p>
    <w:p w:rsidR="00F42ED7" w:rsidRDefault="008864C6">
      <w:pPr>
        <w:pStyle w:val="Heading1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Under the directio</w:t>
      </w:r>
      <w:r w:rsidR="00077F1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n/instruction of senior staff: </w:t>
      </w:r>
      <w:r w:rsidR="003B77E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Assisting</w:t>
      </w:r>
      <w:r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the Catering team </w:t>
      </w:r>
      <w:r w:rsidR="00E11AC8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in delivering</w:t>
      </w:r>
      <w:r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the highest possible standard of food service to students, staff and visitors and</w:t>
      </w:r>
      <w:r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</w:t>
      </w:r>
      <w:r w:rsidR="003B77ED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ensuring</w:t>
      </w:r>
      <w:r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the kitchen is clean, tidy, safe and hygienic.</w:t>
      </w:r>
    </w:p>
    <w:p w:rsidR="00F42ED7" w:rsidRDefault="00F42ED7">
      <w:pPr>
        <w:pStyle w:val="NoSpacing"/>
        <w:jc w:val="both"/>
        <w:rPr>
          <w:rFonts w:cstheme="minorHAnsi"/>
        </w:rPr>
      </w:pPr>
    </w:p>
    <w:p w:rsidR="00F42ED7" w:rsidRDefault="008864C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Areas of responsibility and guidance:</w:t>
      </w:r>
    </w:p>
    <w:p w:rsidR="00F42ED7" w:rsidRDefault="00F42ED7">
      <w:pPr>
        <w:pStyle w:val="NoSpacing"/>
        <w:jc w:val="both"/>
        <w:rPr>
          <w:rFonts w:cstheme="minorHAnsi"/>
        </w:rPr>
      </w:pPr>
    </w:p>
    <w:p w:rsidR="00F42ED7" w:rsidRDefault="008864C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Duties:</w:t>
      </w:r>
    </w:p>
    <w:p w:rsidR="00F42ED7" w:rsidRDefault="00F42ED7">
      <w:pPr>
        <w:pStyle w:val="NoSpacing"/>
        <w:jc w:val="both"/>
        <w:rPr>
          <w:rFonts w:cstheme="minorHAnsi"/>
          <w:b/>
        </w:rPr>
      </w:pPr>
    </w:p>
    <w:p w:rsidR="00F42ED7" w:rsidRDefault="008864C6">
      <w:pPr>
        <w:pStyle w:val="BodyTex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Thorough cleaning of designated areas, sweeping and mopping of floors and ensuring that all kitchen appliances and surfaces are hygienically cleaned;</w:t>
      </w:r>
    </w:p>
    <w:p w:rsidR="00F42ED7" w:rsidRDefault="008864C6">
      <w:pPr>
        <w:pStyle w:val="BodyTex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Organising and washing pots, pans, small kitchen equipment, cooking utensils, food storage containers, plates and cutlery;</w:t>
      </w:r>
    </w:p>
    <w:p w:rsidR="00F42ED7" w:rsidRDefault="008864C6">
      <w:pPr>
        <w:pStyle w:val="BodyTex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Unloading deliveries;</w:t>
      </w:r>
    </w:p>
    <w:p w:rsidR="00F42ED7" w:rsidRDefault="008864C6">
      <w:pPr>
        <w:pStyle w:val="BodyTex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report premises/equipment repairs and maintenance issues to the Catering Manager;</w:t>
      </w:r>
    </w:p>
    <w:p w:rsidR="00F42ED7" w:rsidRDefault="008864C6">
      <w:pPr>
        <w:pStyle w:val="BodyTex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ensure lights and other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equipment are switched off as appropriate;</w:t>
      </w:r>
    </w:p>
    <w:p w:rsidR="00F42ED7" w:rsidRDefault="008864C6">
      <w:pPr>
        <w:pStyle w:val="BodyTex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Rmoving</w:t>
      </w:r>
      <w:bookmarkStart w:id="0" w:name="_GoBack"/>
      <w:bookmarkEnd w:id="0"/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and recycling waste from the kitchen;</w:t>
      </w:r>
    </w:p>
    <w:p w:rsidR="00F42ED7" w:rsidRDefault="008864C6">
      <w:pPr>
        <w:pStyle w:val="BodyTex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Attending training sessions/staff briefings as required, possibly outside </w:t>
      </w:r>
      <w:r w:rsidR="00366608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</w:rPr>
        <w:t>usual working day;</w:t>
      </w:r>
    </w:p>
    <w:p w:rsidR="00F42ED7" w:rsidRDefault="008864C6">
      <w:pPr>
        <w:pStyle w:val="BodyTex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Ensuring Health &amp; Safety and Food Hygiene regulations are implemented;</w:t>
      </w:r>
    </w:p>
    <w:p w:rsidR="00F42ED7" w:rsidRDefault="008864C6">
      <w:pPr>
        <w:pStyle w:val="BodyTex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>
        <w:rPr>
          <w:rFonts w:asciiTheme="minorHAnsi" w:hAnsiTheme="minorHAnsi" w:cstheme="minorHAnsi"/>
          <w:color w:val="000000"/>
          <w:sz w:val="22"/>
          <w:szCs w:val="22"/>
        </w:rPr>
        <w:t>orking effectively with colleagues as part of a team;</w:t>
      </w:r>
    </w:p>
    <w:p w:rsidR="00F42ED7" w:rsidRDefault="008864C6">
      <w:pPr>
        <w:pStyle w:val="BodyTex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Promoting the service in the school and participating in special events;</w:t>
      </w:r>
    </w:p>
    <w:p w:rsidR="00F42ED7" w:rsidRDefault="008864C6">
      <w:pPr>
        <w:pStyle w:val="BodyText"/>
        <w:numPr>
          <w:ilvl w:val="0"/>
          <w:numId w:val="3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To ensure the uniform provided by the school is kept clean and tidy and worn at all times whilst at work;</w:t>
      </w:r>
    </w:p>
    <w:p w:rsidR="00F42ED7" w:rsidRDefault="008864C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Carrying out any reques</w:t>
      </w:r>
      <w:r>
        <w:rPr>
          <w:rFonts w:cstheme="minorHAnsi"/>
          <w:bCs/>
        </w:rPr>
        <w:t>t by the Catering Manager as necessary to ensure the efficient running of the school kitchen and other duties as may be reasonably required.</w:t>
      </w:r>
    </w:p>
    <w:p w:rsidR="00F42ED7" w:rsidRDefault="00F42ED7">
      <w:pPr>
        <w:pStyle w:val="NoSpacing"/>
        <w:jc w:val="both"/>
        <w:rPr>
          <w:rFonts w:cstheme="minorHAnsi"/>
          <w:b/>
        </w:rPr>
      </w:pPr>
    </w:p>
    <w:p w:rsidR="00F42ED7" w:rsidRDefault="008864C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Support for the School:</w:t>
      </w:r>
    </w:p>
    <w:p w:rsidR="00F42ED7" w:rsidRDefault="00F42ED7">
      <w:pPr>
        <w:pStyle w:val="NoSpacing"/>
        <w:jc w:val="both"/>
        <w:rPr>
          <w:rFonts w:cstheme="minorHAnsi"/>
          <w:b/>
        </w:rPr>
      </w:pPr>
    </w:p>
    <w:p w:rsidR="00F42ED7" w:rsidRDefault="008864C6">
      <w:pPr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Being aware of and complying with policies and procedures relating to child protection, h</w:t>
      </w:r>
      <w:r>
        <w:rPr>
          <w:rFonts w:cstheme="minorHAnsi"/>
        </w:rPr>
        <w:t>ealth, safety and security and confidentiality, reporting all concerns to an appropriate person;</w:t>
      </w:r>
    </w:p>
    <w:p w:rsidR="00F42ED7" w:rsidRDefault="008864C6">
      <w:pPr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Being aware of and supporting </w:t>
      </w:r>
      <w:r w:rsidR="003F3926">
        <w:rPr>
          <w:rFonts w:cstheme="minorHAnsi"/>
        </w:rPr>
        <w:t>differences</w:t>
      </w:r>
      <w:r>
        <w:rPr>
          <w:rFonts w:cstheme="minorHAnsi"/>
        </w:rPr>
        <w:t xml:space="preserve"> and </w:t>
      </w:r>
      <w:r w:rsidR="003F3926">
        <w:rPr>
          <w:rFonts w:cstheme="minorHAnsi"/>
        </w:rPr>
        <w:t>ensuring</w:t>
      </w:r>
      <w:r>
        <w:rPr>
          <w:rFonts w:cstheme="minorHAnsi"/>
        </w:rPr>
        <w:t xml:space="preserve"> all pupils have equal access to opportunities to learn and develop;</w:t>
      </w:r>
    </w:p>
    <w:p w:rsidR="00F42ED7" w:rsidRDefault="008864C6">
      <w:pPr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Contributing to the overall ethos/work/</w:t>
      </w:r>
      <w:r>
        <w:rPr>
          <w:rFonts w:cstheme="minorHAnsi"/>
        </w:rPr>
        <w:t>aims of the school;</w:t>
      </w:r>
    </w:p>
    <w:p w:rsidR="00F42ED7" w:rsidRDefault="008864C6">
      <w:pPr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Appreciating and supporting the role of other professionals;</w:t>
      </w:r>
    </w:p>
    <w:p w:rsidR="00F42ED7" w:rsidRDefault="008864C6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>
        <w:rPr>
          <w:rFonts w:cstheme="minorHAnsi"/>
        </w:rPr>
        <w:t>Attending relevant meetings as required;</w:t>
      </w:r>
    </w:p>
    <w:p w:rsidR="00F42ED7" w:rsidRDefault="008864C6">
      <w:pPr>
        <w:numPr>
          <w:ilvl w:val="0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Participating in training and other learning activities and performance development as required;</w:t>
      </w:r>
    </w:p>
    <w:p w:rsidR="00F42ED7" w:rsidRDefault="008864C6">
      <w:pPr>
        <w:pStyle w:val="NoSpacing"/>
        <w:numPr>
          <w:ilvl w:val="0"/>
          <w:numId w:val="32"/>
        </w:numPr>
        <w:jc w:val="both"/>
        <w:rPr>
          <w:rFonts w:cstheme="minorHAnsi"/>
        </w:rPr>
      </w:pPr>
      <w:r>
        <w:rPr>
          <w:rFonts w:cstheme="minorHAnsi"/>
        </w:rPr>
        <w:t>Occasional class cover supervision fo</w:t>
      </w:r>
      <w:r>
        <w:rPr>
          <w:rFonts w:cstheme="minorHAnsi"/>
        </w:rPr>
        <w:t>r absent staff.</w:t>
      </w:r>
    </w:p>
    <w:p w:rsidR="00F42ED7" w:rsidRDefault="00F42ED7">
      <w:pPr>
        <w:pStyle w:val="NoSpacing"/>
        <w:jc w:val="both"/>
        <w:rPr>
          <w:rFonts w:cstheme="minorHAnsi"/>
          <w:b/>
          <w:color w:val="FF0000"/>
        </w:rPr>
      </w:pPr>
    </w:p>
    <w:p w:rsidR="00F42ED7" w:rsidRDefault="008864C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Personal Qualities:</w:t>
      </w:r>
    </w:p>
    <w:p w:rsidR="00F42ED7" w:rsidRDefault="00F42ED7">
      <w:pPr>
        <w:pStyle w:val="NoSpacing"/>
        <w:jc w:val="both"/>
        <w:rPr>
          <w:rFonts w:cstheme="minorHAnsi"/>
          <w:b/>
        </w:rPr>
      </w:pPr>
    </w:p>
    <w:p w:rsidR="00F42ED7" w:rsidRDefault="008864C6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</w:rPr>
        <w:t>Reliable and conscientious pastoral leader with high expectations in line with the school;</w:t>
      </w:r>
    </w:p>
    <w:p w:rsidR="00F42ED7" w:rsidRDefault="008864C6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</w:rPr>
        <w:t>Demonstrate great communication skills with all within the school community;</w:t>
      </w:r>
    </w:p>
    <w:p w:rsidR="00F42ED7" w:rsidRDefault="008864C6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</w:rPr>
        <w:lastRenderedPageBreak/>
        <w:t>Neat appearance in line with the school policy;</w:t>
      </w:r>
    </w:p>
    <w:p w:rsidR="00F42ED7" w:rsidRDefault="008864C6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</w:rPr>
        <w:t>Ability to work as part of a successful team and work effectively under pressure;</w:t>
      </w:r>
    </w:p>
    <w:p w:rsidR="00F42ED7" w:rsidRDefault="008864C6">
      <w:pPr>
        <w:pStyle w:val="NoSpacing"/>
        <w:numPr>
          <w:ilvl w:val="0"/>
          <w:numId w:val="2"/>
        </w:numPr>
        <w:jc w:val="both"/>
        <w:rPr>
          <w:rFonts w:cstheme="minorHAnsi"/>
          <w:b/>
        </w:rPr>
      </w:pPr>
      <w:r>
        <w:rPr>
          <w:rFonts w:cstheme="minorHAnsi"/>
        </w:rPr>
        <w:t>Have the determination and resilience to ensure that all students are challenged in all aspects of school life.</w:t>
      </w:r>
    </w:p>
    <w:p w:rsidR="00F42ED7" w:rsidRDefault="00F42ED7">
      <w:pPr>
        <w:pStyle w:val="NoSpacing"/>
        <w:jc w:val="both"/>
        <w:rPr>
          <w:rFonts w:cstheme="minorHAnsi"/>
          <w:b/>
        </w:rPr>
      </w:pPr>
    </w:p>
    <w:p w:rsidR="00F42ED7" w:rsidRDefault="008864C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Think Green:</w:t>
      </w:r>
    </w:p>
    <w:p w:rsidR="00F42ED7" w:rsidRDefault="00F42ED7">
      <w:pPr>
        <w:pStyle w:val="NoSpacing"/>
        <w:jc w:val="both"/>
        <w:rPr>
          <w:rFonts w:cstheme="minorHAnsi"/>
          <w:b/>
        </w:rPr>
      </w:pPr>
    </w:p>
    <w:p w:rsidR="00F42ED7" w:rsidRDefault="008864C6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Support the school in demonstrating good enviro</w:t>
      </w:r>
      <w:r>
        <w:rPr>
          <w:rFonts w:cstheme="minorHAnsi"/>
        </w:rPr>
        <w:t>nmental practice (such as energy efficiency, use of sustainable materials, recycling and waste reduction) wherever possible in day-to-day work.</w:t>
      </w:r>
    </w:p>
    <w:p w:rsidR="00F42ED7" w:rsidRDefault="00F42ED7">
      <w:pPr>
        <w:pStyle w:val="NoSpacing"/>
        <w:jc w:val="both"/>
        <w:rPr>
          <w:rFonts w:cstheme="minorHAnsi"/>
        </w:rPr>
      </w:pPr>
    </w:p>
    <w:p w:rsidR="00F42ED7" w:rsidRDefault="008864C6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Safeguarding and Child Protection:</w:t>
      </w:r>
    </w:p>
    <w:p w:rsidR="00F42ED7" w:rsidRDefault="00F42ED7">
      <w:pPr>
        <w:pStyle w:val="NoSpacing"/>
        <w:jc w:val="both"/>
        <w:rPr>
          <w:rFonts w:cstheme="minorHAnsi"/>
          <w:b/>
        </w:rPr>
      </w:pPr>
    </w:p>
    <w:p w:rsidR="00F42ED7" w:rsidRDefault="008864C6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To reinforce and enforce the </w:t>
      </w:r>
      <w:r w:rsidR="0092116C">
        <w:rPr>
          <w:rFonts w:cstheme="minorHAnsi"/>
        </w:rPr>
        <w:t>school's</w:t>
      </w:r>
      <w:r>
        <w:rPr>
          <w:rFonts w:cstheme="minorHAnsi"/>
        </w:rPr>
        <w:t xml:space="preserve"> commitment to safeguarding and promotin</w:t>
      </w:r>
      <w:r>
        <w:rPr>
          <w:rFonts w:cstheme="minorHAnsi"/>
        </w:rPr>
        <w:t>g the welfare of children and young people.</w:t>
      </w:r>
    </w:p>
    <w:p w:rsidR="00F42ED7" w:rsidRDefault="008864C6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</w:rPr>
        <w:t>Uphold the duty of care to ensure that if there are any concerns relating to the welfare or safety of a child they are immediately relayed to the Designated Person(s) with responsibility for safeguarding children</w:t>
      </w:r>
    </w:p>
    <w:p w:rsidR="00F42ED7" w:rsidRDefault="00F42ED7">
      <w:pPr>
        <w:pStyle w:val="NoSpacing"/>
        <w:jc w:val="both"/>
        <w:rPr>
          <w:rFonts w:cstheme="min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F42ED7">
        <w:trPr>
          <w:trHeight w:val="537"/>
        </w:trPr>
        <w:tc>
          <w:tcPr>
            <w:tcW w:w="4817" w:type="dxa"/>
            <w:shd w:val="clear" w:color="auto" w:fill="002060"/>
            <w:vAlign w:val="center"/>
          </w:tcPr>
          <w:p w:rsidR="00F42ED7" w:rsidRDefault="008864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4817" w:type="dxa"/>
            <w:shd w:val="clear" w:color="auto" w:fill="FFFF00"/>
            <w:vAlign w:val="center"/>
          </w:tcPr>
          <w:p w:rsidR="00F42ED7" w:rsidRDefault="008864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</w:tr>
      <w:tr w:rsidR="00F42ED7">
        <w:trPr>
          <w:trHeight w:val="537"/>
        </w:trPr>
        <w:tc>
          <w:tcPr>
            <w:tcW w:w="4817" w:type="dxa"/>
            <w:vAlign w:val="center"/>
          </w:tcPr>
          <w:p w:rsidR="00F42ED7" w:rsidRDefault="008864C6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of hygiene procedures, H&amp;S and Food hygiene regulations</w:t>
            </w:r>
          </w:p>
        </w:tc>
        <w:tc>
          <w:tcPr>
            <w:tcW w:w="4817" w:type="dxa"/>
            <w:vAlign w:val="center"/>
          </w:tcPr>
          <w:p w:rsidR="00F42ED7" w:rsidRDefault="008864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Basic Food Hygiene Certificate </w:t>
            </w:r>
          </w:p>
          <w:p w:rsidR="00F42ED7" w:rsidRDefault="008864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(or a willingness to train)</w:t>
            </w:r>
          </w:p>
        </w:tc>
      </w:tr>
      <w:tr w:rsidR="00F42ED7">
        <w:trPr>
          <w:trHeight w:val="537"/>
        </w:trPr>
        <w:tc>
          <w:tcPr>
            <w:tcW w:w="4817" w:type="dxa"/>
            <w:vAlign w:val="center"/>
          </w:tcPr>
          <w:p w:rsidR="00F42ED7" w:rsidRDefault="008864C6" w:rsidP="008864C6">
            <w:pPr>
              <w:tabs>
                <w:tab w:val="num" w:pos="4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Ability to carry out tasks quickly and </w:t>
            </w:r>
            <w:r>
              <w:rPr>
                <w:rFonts w:cstheme="minorHAnsi"/>
              </w:rPr>
              <w:t>remain calm under pressure</w:t>
            </w:r>
          </w:p>
        </w:tc>
        <w:tc>
          <w:tcPr>
            <w:tcW w:w="4817" w:type="dxa"/>
            <w:vAlign w:val="center"/>
          </w:tcPr>
          <w:p w:rsidR="00F42ED7" w:rsidRDefault="008864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xperience within a similar </w:t>
            </w:r>
            <w:r>
              <w:rPr>
                <w:rFonts w:cstheme="minorHAnsi"/>
              </w:rPr>
              <w:t>role</w:t>
            </w:r>
          </w:p>
        </w:tc>
      </w:tr>
      <w:tr w:rsidR="00F42ED7">
        <w:trPr>
          <w:trHeight w:val="537"/>
        </w:trPr>
        <w:tc>
          <w:tcPr>
            <w:tcW w:w="4817" w:type="dxa"/>
            <w:vAlign w:val="center"/>
          </w:tcPr>
          <w:p w:rsidR="00F42ED7" w:rsidRDefault="008864C6">
            <w:pPr>
              <w:tabs>
                <w:tab w:val="num" w:pos="43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 and clean catering equipment and machinery</w:t>
            </w:r>
          </w:p>
        </w:tc>
        <w:tc>
          <w:tcPr>
            <w:tcW w:w="4817" w:type="dxa"/>
            <w:vAlign w:val="center"/>
          </w:tcPr>
          <w:p w:rsidR="00F42ED7" w:rsidRDefault="008864C6" w:rsidP="008864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</w:t>
            </w:r>
            <w:r>
              <w:rPr>
                <w:rFonts w:cstheme="minorHAnsi"/>
              </w:rPr>
              <w:t>working within a school environment in a similar role</w:t>
            </w:r>
          </w:p>
        </w:tc>
      </w:tr>
      <w:tr w:rsidR="00F42ED7">
        <w:trPr>
          <w:trHeight w:val="537"/>
        </w:trPr>
        <w:tc>
          <w:tcPr>
            <w:tcW w:w="4817" w:type="dxa"/>
            <w:vAlign w:val="center"/>
          </w:tcPr>
          <w:p w:rsidR="00F42ED7" w:rsidRDefault="008864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Good communication skills</w:t>
            </w:r>
          </w:p>
        </w:tc>
        <w:tc>
          <w:tcPr>
            <w:tcW w:w="4817" w:type="dxa"/>
            <w:vAlign w:val="center"/>
          </w:tcPr>
          <w:p w:rsidR="00F42ED7" w:rsidRDefault="00F42ED7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F42ED7">
        <w:trPr>
          <w:trHeight w:val="537"/>
        </w:trPr>
        <w:tc>
          <w:tcPr>
            <w:tcW w:w="4817" w:type="dxa"/>
            <w:vAlign w:val="center"/>
          </w:tcPr>
          <w:p w:rsidR="00F42ED7" w:rsidRDefault="008864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Ability to use own initiative and work as part of a team</w:t>
            </w:r>
          </w:p>
        </w:tc>
        <w:tc>
          <w:tcPr>
            <w:tcW w:w="4817" w:type="dxa"/>
            <w:vAlign w:val="center"/>
          </w:tcPr>
          <w:p w:rsidR="00F42ED7" w:rsidRDefault="00F42ED7">
            <w:pPr>
              <w:pStyle w:val="NoSpacing"/>
              <w:jc w:val="center"/>
              <w:rPr>
                <w:rFonts w:cstheme="minorHAnsi"/>
              </w:rPr>
            </w:pPr>
          </w:p>
        </w:tc>
      </w:tr>
      <w:tr w:rsidR="00F42ED7">
        <w:trPr>
          <w:trHeight w:val="537"/>
        </w:trPr>
        <w:tc>
          <w:tcPr>
            <w:tcW w:w="4817" w:type="dxa"/>
            <w:vAlign w:val="center"/>
          </w:tcPr>
          <w:p w:rsidR="00F42ED7" w:rsidRDefault="008864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Display a commitment to the school’s equality p</w:t>
            </w:r>
            <w:r>
              <w:rPr>
                <w:rFonts w:cstheme="minorHAnsi"/>
              </w:rPr>
              <w:t>olicies</w:t>
            </w:r>
          </w:p>
        </w:tc>
        <w:tc>
          <w:tcPr>
            <w:tcW w:w="4817" w:type="dxa"/>
            <w:vAlign w:val="center"/>
          </w:tcPr>
          <w:p w:rsidR="00F42ED7" w:rsidRDefault="00F42ED7">
            <w:pPr>
              <w:pStyle w:val="NoSpacing"/>
              <w:jc w:val="center"/>
              <w:rPr>
                <w:rFonts w:cstheme="minorHAnsi"/>
              </w:rPr>
            </w:pPr>
          </w:p>
        </w:tc>
      </w:tr>
    </w:tbl>
    <w:p w:rsidR="00F42ED7" w:rsidRDefault="00F42ED7">
      <w:pPr>
        <w:pStyle w:val="NoSpacing"/>
        <w:rPr>
          <w:rFonts w:cstheme="minorHAnsi"/>
        </w:rPr>
      </w:pPr>
    </w:p>
    <w:p w:rsidR="00F42ED7" w:rsidRDefault="008864C6" w:rsidP="0092116C">
      <w:pPr>
        <w:pStyle w:val="NoSpacing"/>
        <w:jc w:val="center"/>
        <w:rPr>
          <w:rFonts w:cstheme="minorHAnsi"/>
          <w:noProof/>
          <w:lang w:eastAsia="en-GB"/>
        </w:rPr>
      </w:pPr>
      <w:r>
        <w:rPr>
          <w:rFonts w:cstheme="minorHAnsi"/>
        </w:rPr>
        <w:t>We want all at SHS to believe in and maintain the values of our school:</w:t>
      </w:r>
    </w:p>
    <w:p w:rsidR="00F42ED7" w:rsidRDefault="00F42ED7">
      <w:pPr>
        <w:pStyle w:val="NoSpacing"/>
        <w:rPr>
          <w:rFonts w:cstheme="minorHAnsi"/>
        </w:rPr>
      </w:pPr>
    </w:p>
    <w:p w:rsidR="00F42ED7" w:rsidRDefault="008864C6" w:rsidP="0092116C">
      <w:pPr>
        <w:pStyle w:val="NoSpacing"/>
        <w:jc w:val="center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inline distT="0" distB="0" distL="0" distR="0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2ED7" w:rsidRDefault="00F42ED7">
      <w:pPr>
        <w:pStyle w:val="NoSpacing"/>
        <w:rPr>
          <w:rFonts w:cstheme="minorHAnsi"/>
        </w:rPr>
      </w:pPr>
    </w:p>
    <w:p w:rsidR="00F42ED7" w:rsidRDefault="00F42ED7">
      <w:pPr>
        <w:pStyle w:val="NoSpacing"/>
        <w:rPr>
          <w:rFonts w:cstheme="minorHAnsi"/>
        </w:rPr>
      </w:pPr>
    </w:p>
    <w:p w:rsidR="00F42ED7" w:rsidRDefault="00F42ED7">
      <w:pPr>
        <w:pStyle w:val="NoSpacing"/>
        <w:rPr>
          <w:rFonts w:cstheme="minorHAnsi"/>
        </w:rPr>
      </w:pPr>
    </w:p>
    <w:p w:rsidR="00F42ED7" w:rsidRDefault="008864C6" w:rsidP="0092116C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Signature: ……………………………………………………………………… Dated: …………………………………………………….</w:t>
      </w:r>
    </w:p>
    <w:sectPr w:rsidR="00F42ED7" w:rsidSect="00FA17D7">
      <w:pgSz w:w="11906" w:h="16838"/>
      <w:pgMar w:top="993" w:right="1134" w:bottom="426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D7" w:rsidRDefault="008864C6">
      <w:pPr>
        <w:spacing w:after="0" w:line="240" w:lineRule="auto"/>
      </w:pPr>
      <w:r>
        <w:separator/>
      </w:r>
    </w:p>
  </w:endnote>
  <w:endnote w:type="continuationSeparator" w:id="0">
    <w:p w:rsidR="00F42ED7" w:rsidRDefault="0088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D7" w:rsidRDefault="008864C6">
      <w:pPr>
        <w:spacing w:after="0" w:line="240" w:lineRule="auto"/>
      </w:pPr>
      <w:r>
        <w:separator/>
      </w:r>
    </w:p>
  </w:footnote>
  <w:footnote w:type="continuationSeparator" w:id="0">
    <w:p w:rsidR="00F42ED7" w:rsidRDefault="00886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EFE"/>
    <w:multiLevelType w:val="hybridMultilevel"/>
    <w:tmpl w:val="36F00068"/>
    <w:lvl w:ilvl="0" w:tplc="6B7A8A5C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A1E"/>
    <w:multiLevelType w:val="hybridMultilevel"/>
    <w:tmpl w:val="4956F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1113F"/>
    <w:multiLevelType w:val="hybridMultilevel"/>
    <w:tmpl w:val="9AA06856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7C13"/>
    <w:multiLevelType w:val="hybridMultilevel"/>
    <w:tmpl w:val="6DA26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03A65"/>
    <w:multiLevelType w:val="hybridMultilevel"/>
    <w:tmpl w:val="823EF07A"/>
    <w:lvl w:ilvl="0" w:tplc="FBA6C8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A5CC4"/>
    <w:multiLevelType w:val="hybridMultilevel"/>
    <w:tmpl w:val="2BEC7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83630"/>
    <w:multiLevelType w:val="hybridMultilevel"/>
    <w:tmpl w:val="09FA0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17501"/>
    <w:multiLevelType w:val="hybridMultilevel"/>
    <w:tmpl w:val="CD7A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24C74"/>
    <w:multiLevelType w:val="hybridMultilevel"/>
    <w:tmpl w:val="8CCC0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4E5E"/>
    <w:multiLevelType w:val="hybridMultilevel"/>
    <w:tmpl w:val="128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63BE1"/>
    <w:multiLevelType w:val="hybridMultilevel"/>
    <w:tmpl w:val="4718E01A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16284"/>
    <w:multiLevelType w:val="hybridMultilevel"/>
    <w:tmpl w:val="4356B974"/>
    <w:lvl w:ilvl="0" w:tplc="4636FF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B13E3"/>
    <w:multiLevelType w:val="hybridMultilevel"/>
    <w:tmpl w:val="41EC7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36AB9"/>
    <w:multiLevelType w:val="hybridMultilevel"/>
    <w:tmpl w:val="5906D35E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B7FBF"/>
    <w:multiLevelType w:val="hybridMultilevel"/>
    <w:tmpl w:val="44CE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F12B2"/>
    <w:multiLevelType w:val="hybridMultilevel"/>
    <w:tmpl w:val="AE743F36"/>
    <w:lvl w:ilvl="0" w:tplc="4636FF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5C6E52"/>
    <w:multiLevelType w:val="hybridMultilevel"/>
    <w:tmpl w:val="FF4C8F7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F844D54"/>
    <w:multiLevelType w:val="hybridMultilevel"/>
    <w:tmpl w:val="8A5216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80899"/>
    <w:multiLevelType w:val="hybridMultilevel"/>
    <w:tmpl w:val="F0C6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6505C"/>
    <w:multiLevelType w:val="hybridMultilevel"/>
    <w:tmpl w:val="1AE4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A2D7C"/>
    <w:multiLevelType w:val="hybridMultilevel"/>
    <w:tmpl w:val="3E663DE0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25786"/>
    <w:multiLevelType w:val="hybridMultilevel"/>
    <w:tmpl w:val="CD781D1A"/>
    <w:lvl w:ilvl="0" w:tplc="ECD6855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B0A17"/>
    <w:multiLevelType w:val="hybridMultilevel"/>
    <w:tmpl w:val="8CB0C96C"/>
    <w:lvl w:ilvl="0" w:tplc="6B7A8A5C">
      <w:start w:val="1"/>
      <w:numFmt w:val="bulle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B5742"/>
    <w:multiLevelType w:val="hybridMultilevel"/>
    <w:tmpl w:val="83B0808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704D0FAC"/>
    <w:multiLevelType w:val="hybridMultilevel"/>
    <w:tmpl w:val="2E409A1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0AF269B"/>
    <w:multiLevelType w:val="hybridMultilevel"/>
    <w:tmpl w:val="8EFCCD56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1295D"/>
    <w:multiLevelType w:val="hybridMultilevel"/>
    <w:tmpl w:val="07A23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8739E"/>
    <w:multiLevelType w:val="hybridMultilevel"/>
    <w:tmpl w:val="6C32298C"/>
    <w:lvl w:ilvl="0" w:tplc="08090001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D6F4D"/>
    <w:multiLevelType w:val="hybridMultilevel"/>
    <w:tmpl w:val="3ED6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25476"/>
    <w:multiLevelType w:val="hybridMultilevel"/>
    <w:tmpl w:val="FA30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0"/>
  </w:num>
  <w:num w:numId="4">
    <w:abstractNumId w:val="24"/>
  </w:num>
  <w:num w:numId="5">
    <w:abstractNumId w:val="18"/>
  </w:num>
  <w:num w:numId="6">
    <w:abstractNumId w:val="29"/>
  </w:num>
  <w:num w:numId="7">
    <w:abstractNumId w:val="6"/>
  </w:num>
  <w:num w:numId="8">
    <w:abstractNumId w:val="31"/>
  </w:num>
  <w:num w:numId="9">
    <w:abstractNumId w:val="19"/>
  </w:num>
  <w:num w:numId="10">
    <w:abstractNumId w:val="11"/>
  </w:num>
  <w:num w:numId="11">
    <w:abstractNumId w:val="5"/>
  </w:num>
  <w:num w:numId="12">
    <w:abstractNumId w:val="16"/>
  </w:num>
  <w:num w:numId="13">
    <w:abstractNumId w:val="12"/>
  </w:num>
  <w:num w:numId="14">
    <w:abstractNumId w:val="8"/>
  </w:num>
  <w:num w:numId="15">
    <w:abstractNumId w:val="20"/>
  </w:num>
  <w:num w:numId="16">
    <w:abstractNumId w:val="21"/>
  </w:num>
  <w:num w:numId="17">
    <w:abstractNumId w:val="27"/>
  </w:num>
  <w:num w:numId="18">
    <w:abstractNumId w:val="13"/>
  </w:num>
  <w:num w:numId="19">
    <w:abstractNumId w:val="1"/>
  </w:num>
  <w:num w:numId="20">
    <w:abstractNumId w:val="14"/>
  </w:num>
  <w:num w:numId="21">
    <w:abstractNumId w:val="28"/>
  </w:num>
  <w:num w:numId="22">
    <w:abstractNumId w:val="3"/>
  </w:num>
  <w:num w:numId="23">
    <w:abstractNumId w:val="25"/>
  </w:num>
  <w:num w:numId="24">
    <w:abstractNumId w:val="0"/>
  </w:num>
  <w:num w:numId="25">
    <w:abstractNumId w:val="32"/>
  </w:num>
  <w:num w:numId="26">
    <w:abstractNumId w:val="4"/>
  </w:num>
  <w:num w:numId="27">
    <w:abstractNumId w:val="7"/>
  </w:num>
  <w:num w:numId="28">
    <w:abstractNumId w:val="23"/>
  </w:num>
  <w:num w:numId="29">
    <w:abstractNumId w:val="26"/>
  </w:num>
  <w:num w:numId="30">
    <w:abstractNumId w:val="17"/>
  </w:num>
  <w:num w:numId="31">
    <w:abstractNumId w:val="30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7"/>
    <w:rsid w:val="00077F14"/>
    <w:rsid w:val="00366608"/>
    <w:rsid w:val="003B77ED"/>
    <w:rsid w:val="003F18C5"/>
    <w:rsid w:val="003F3926"/>
    <w:rsid w:val="008864C6"/>
    <w:rsid w:val="0092116C"/>
    <w:rsid w:val="00E11AC8"/>
    <w:rsid w:val="00F42ED7"/>
    <w:rsid w:val="00FA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62F74"/>
  <w15:chartTrackingRefBased/>
  <w15:docId w15:val="{E907A28D-13CF-4D18-8828-ED24D56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Pr>
      <w:rFonts w:ascii="Century Gothic" w:eastAsia="Times New Roman" w:hAnsi="Century Gothic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customStyle="1" w:styleId="PolicyBullets">
    <w:name w:val="Policy Bullets"/>
    <w:basedOn w:val="ListParagraph"/>
    <w:link w:val="PolicyBulletsChar"/>
    <w:qFormat/>
    <w:pPr>
      <w:numPr>
        <w:numId w:val="1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Century Gothic" w:eastAsia="Times New Roman" w:hAnsi="Century Gothic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Century Gothic" w:eastAsia="Times New Roman" w:hAnsi="Century Gothic" w:cs="Times New Roman"/>
      <w:b/>
      <w:bCs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3251</Characters>
  <Application>Microsoft Office Word</Application>
  <DocSecurity>0</DocSecurity>
  <Lines>98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T. Lindsay</cp:lastModifiedBy>
  <cp:revision>9</cp:revision>
  <cp:lastPrinted>2020-03-09T14:54:00Z</cp:lastPrinted>
  <dcterms:created xsi:type="dcterms:W3CDTF">2024-10-25T10:45:00Z</dcterms:created>
  <dcterms:modified xsi:type="dcterms:W3CDTF">2024-10-25T10:47:00Z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0ead12527a0a4887abf01007b1e0113764cecb00fd18bcec0bd5f071a85cb7c2</vt:lpwstr>
  </property>
</Properties>
</file>